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E707" w14:textId="77777777" w:rsidR="00327E8A" w:rsidRDefault="00327E8A" w:rsidP="00327E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2AF654B" wp14:editId="7DCDC682">
            <wp:extent cx="2857500" cy="1228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C8BC08" w14:textId="6CDD8CC1" w:rsidR="00327E8A" w:rsidRPr="001E4153" w:rsidRDefault="00327E8A" w:rsidP="00327E8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1E4153">
        <w:rPr>
          <w:rStyle w:val="normaltextrun"/>
          <w:rFonts w:asciiTheme="minorHAnsi" w:hAnsiTheme="minorHAnsi" w:cstheme="minorHAnsi"/>
          <w:sz w:val="40"/>
          <w:szCs w:val="40"/>
        </w:rPr>
        <w:t>Community Curated Exhibit</w:t>
      </w:r>
      <w:r w:rsidRPr="001E4153">
        <w:rPr>
          <w:rStyle w:val="eop"/>
          <w:rFonts w:asciiTheme="minorHAnsi" w:hAnsiTheme="minorHAnsi" w:cstheme="minorHAnsi"/>
          <w:sz w:val="40"/>
          <w:szCs w:val="40"/>
        </w:rPr>
        <w:t> </w:t>
      </w:r>
      <w:r w:rsidR="001E4153">
        <w:rPr>
          <w:rStyle w:val="eop"/>
          <w:rFonts w:asciiTheme="minorHAnsi" w:hAnsiTheme="minorHAnsi" w:cstheme="minorHAnsi"/>
          <w:sz w:val="40"/>
          <w:szCs w:val="40"/>
        </w:rPr>
        <w:t>Space</w:t>
      </w:r>
    </w:p>
    <w:p w14:paraId="68E23321" w14:textId="77777777" w:rsidR="00327E8A" w:rsidRDefault="00327E8A" w:rsidP="00327E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D069FB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Loudoun Museum’s community-curated exhibition space exists to foster local collaborations and encourage involvement from regional groups and organizations, while allowing them to showcase their history and current activities in Loudoun County. </w:t>
      </w:r>
      <w:r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E7E98B9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9B5E98A" w14:textId="62452B1E" w:rsidR="00327E8A" w:rsidRPr="001E4153" w:rsidRDefault="001E4153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We’re seeking collaborators who are</w:t>
      </w:r>
      <w:r w:rsidR="00327E8A" w:rsidRPr="001E4153">
        <w:rPr>
          <w:rStyle w:val="normaltextrun"/>
          <w:rFonts w:asciiTheme="minorHAnsi" w:hAnsiTheme="minorHAnsi" w:cstheme="minorHAnsi"/>
          <w:sz w:val="28"/>
          <w:szCs w:val="28"/>
        </w:rPr>
        <w:t>: </w:t>
      </w:r>
      <w:r w:rsidR="00327E8A"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2CD488C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864EE8A" w14:textId="541D821A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-</w:t>
      </w:r>
      <w:r w:rsidR="001E4153">
        <w:rPr>
          <w:rStyle w:val="normaltextrun"/>
          <w:rFonts w:asciiTheme="minorHAnsi" w:hAnsiTheme="minorHAnsi" w:cstheme="minorHAnsi"/>
          <w:sz w:val="28"/>
          <w:szCs w:val="28"/>
        </w:rPr>
        <w:t>L</w:t>
      </w: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ocal to Loudoun County</w:t>
      </w:r>
      <w:r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31FE925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A3FEF16" w14:textId="42C2881E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-</w:t>
      </w:r>
      <w:r w:rsidR="001E4153">
        <w:rPr>
          <w:rStyle w:val="normaltextrun"/>
          <w:rFonts w:asciiTheme="minorHAnsi" w:hAnsiTheme="minorHAnsi" w:cstheme="minorHAnsi"/>
          <w:sz w:val="28"/>
          <w:szCs w:val="28"/>
        </w:rPr>
        <w:t>N</w:t>
      </w: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onpartisan and compatible with the Museum’s mission</w:t>
      </w:r>
      <w:r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1C3CCC7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F93A117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Priority will be given to organizations with limited or no ability</w:t>
      </w:r>
      <w:r w:rsidRPr="001E4153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> </w:t>
      </w: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to display exhibits at their own institution. </w:t>
      </w:r>
      <w:r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D97F568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1CB1D1C" w14:textId="77777777" w:rsid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The Museum will accept interest forms from potential participants on a rolling basis. Each exhibit will be on display for a period of not less than 3 months and not exceeding 6 months. Any objects in the exhibit will be treated as temporary loans to the Museum. </w:t>
      </w:r>
    </w:p>
    <w:p w14:paraId="244EAF47" w14:textId="77777777" w:rsidR="001E4153" w:rsidRDefault="001E4153" w:rsidP="00327E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EF5D450" w14:textId="77777777" w:rsidR="00494FEF" w:rsidRPr="001E4153" w:rsidRDefault="00494FEF" w:rsidP="00494FE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 xml:space="preserve">The exhibit case dedicated to this project is in the Museum’s </w:t>
      </w:r>
      <w:r>
        <w:rPr>
          <w:rStyle w:val="normaltextrun"/>
          <w:rFonts w:asciiTheme="minorHAnsi" w:hAnsiTheme="minorHAnsi" w:cstheme="minorHAnsi"/>
          <w:sz w:val="28"/>
          <w:szCs w:val="28"/>
        </w:rPr>
        <w:t>center</w:t>
      </w: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normaltextrun"/>
          <w:rFonts w:asciiTheme="minorHAnsi" w:hAnsiTheme="minorHAnsi" w:cstheme="minorHAnsi"/>
          <w:sz w:val="28"/>
          <w:szCs w:val="28"/>
        </w:rPr>
        <w:t>space adjacent to the Loudoun County history timeline.</w:t>
      </w: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>
        <w:rPr>
          <w:rStyle w:val="normaltextrun"/>
          <w:rFonts w:asciiTheme="minorHAnsi" w:hAnsiTheme="minorHAnsi" w:cstheme="minorHAnsi"/>
          <w:sz w:val="28"/>
          <w:szCs w:val="28"/>
        </w:rPr>
        <w:t>The case is a three-shelved corner case with enough size and depth for some creative exhibit options.</w:t>
      </w:r>
    </w:p>
    <w:p w14:paraId="388403FE" w14:textId="77777777" w:rsidR="00494FEF" w:rsidRDefault="00494FEF" w:rsidP="001E4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609F8F12" w14:textId="77DEC6F8" w:rsidR="001E4153" w:rsidRPr="001E4153" w:rsidRDefault="00327E8A" w:rsidP="001E415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E4153">
        <w:rPr>
          <w:rStyle w:val="normaltextrun"/>
          <w:rFonts w:asciiTheme="minorHAnsi" w:hAnsiTheme="minorHAnsi" w:cstheme="minorHAnsi"/>
          <w:sz w:val="28"/>
          <w:szCs w:val="28"/>
        </w:rPr>
        <w:t>We will contact participating organizations at least one month in advance of installation to discuss their goals and ideas for the exhibit. </w:t>
      </w:r>
      <w:r w:rsidR="001E4153" w:rsidRPr="001E4153">
        <w:rPr>
          <w:rStyle w:val="normaltextrun"/>
          <w:rFonts w:asciiTheme="minorHAnsi" w:hAnsiTheme="minorHAnsi" w:cstheme="minorHAnsi"/>
          <w:sz w:val="28"/>
          <w:szCs w:val="28"/>
        </w:rPr>
        <w:t>We will be available throughout the process to provide some assistance in the design and installation of exhibits if desired. </w:t>
      </w:r>
      <w:r w:rsidR="001E4153" w:rsidRPr="001E415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46F5A6F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3EECFA77" w14:textId="77777777" w:rsidR="00327E8A" w:rsidRPr="001E4153" w:rsidRDefault="00327E8A" w:rsidP="00327E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E4153">
        <w:rPr>
          <w:rStyle w:val="eop"/>
          <w:rFonts w:asciiTheme="minorHAnsi" w:hAnsiTheme="minorHAnsi" w:cstheme="minorHAnsi"/>
          <w:sz w:val="28"/>
          <w:szCs w:val="28"/>
        </w:rPr>
        <w:t xml:space="preserve">Interested? Contact us at </w:t>
      </w:r>
      <w:hyperlink r:id="rId5" w:history="1">
        <w:r w:rsidRPr="001E4153">
          <w:rPr>
            <w:rStyle w:val="Hyperlink"/>
            <w:rFonts w:asciiTheme="minorHAnsi" w:hAnsiTheme="minorHAnsi" w:cstheme="minorHAnsi"/>
            <w:sz w:val="28"/>
            <w:szCs w:val="28"/>
          </w:rPr>
          <w:t>info@loudounmuseum.org</w:t>
        </w:r>
      </w:hyperlink>
      <w:r w:rsidRPr="001E4153">
        <w:rPr>
          <w:rStyle w:val="eop"/>
          <w:rFonts w:asciiTheme="minorHAnsi" w:hAnsiTheme="minorHAnsi" w:cstheme="minorHAnsi"/>
          <w:sz w:val="28"/>
          <w:szCs w:val="28"/>
        </w:rPr>
        <w:t>!</w:t>
      </w:r>
    </w:p>
    <w:p w14:paraId="24516C2B" w14:textId="77777777" w:rsidR="005F3F03" w:rsidRPr="001E4153" w:rsidRDefault="00AF02DA" w:rsidP="00AF02DA">
      <w:pPr>
        <w:rPr>
          <w:rFonts w:cstheme="minorHAnsi"/>
        </w:rPr>
      </w:pPr>
      <w:r w:rsidRPr="001E4153">
        <w:rPr>
          <w:rFonts w:cstheme="minorHAnsi"/>
        </w:rPr>
        <w:t xml:space="preserve"> </w:t>
      </w:r>
    </w:p>
    <w:sectPr w:rsidR="005F3F03" w:rsidRPr="001E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43"/>
    <w:rsid w:val="00091D72"/>
    <w:rsid w:val="000E043E"/>
    <w:rsid w:val="00153A43"/>
    <w:rsid w:val="001E4153"/>
    <w:rsid w:val="00327E8A"/>
    <w:rsid w:val="003D3948"/>
    <w:rsid w:val="00494FEF"/>
    <w:rsid w:val="005E6101"/>
    <w:rsid w:val="005F3F03"/>
    <w:rsid w:val="00AF02DA"/>
    <w:rsid w:val="00D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B01F"/>
  <w15:chartTrackingRefBased/>
  <w15:docId w15:val="{436355E8-BEA3-4666-966D-415E44CF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2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27E8A"/>
  </w:style>
  <w:style w:type="character" w:customStyle="1" w:styleId="normaltextrun">
    <w:name w:val="normaltextrun"/>
    <w:basedOn w:val="DefaultParagraphFont"/>
    <w:rsid w:val="00327E8A"/>
  </w:style>
  <w:style w:type="character" w:styleId="Hyperlink">
    <w:name w:val="Hyperlink"/>
    <w:basedOn w:val="DefaultParagraphFont"/>
    <w:uiPriority w:val="99"/>
    <w:unhideWhenUsed/>
    <w:rsid w:val="00327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oudounmuseum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24CA066E76418A9F7BBCD8AFD100" ma:contentTypeVersion="15" ma:contentTypeDescription="Create a new document." ma:contentTypeScope="" ma:versionID="ecce2ee9158c1a70f2759b9e576bb158">
  <xsd:schema xmlns:xsd="http://www.w3.org/2001/XMLSchema" xmlns:xs="http://www.w3.org/2001/XMLSchema" xmlns:p="http://schemas.microsoft.com/office/2006/metadata/properties" xmlns:ns2="fbeb96b9-a59d-4477-8538-1b6949e34e81" xmlns:ns3="7e13066b-1ab0-4c21-9c0f-bdf6511aa12b" targetNamespace="http://schemas.microsoft.com/office/2006/metadata/properties" ma:root="true" ma:fieldsID="3193928fa653160023b42f78ede608c4" ns2:_="" ns3:_="">
    <xsd:import namespace="fbeb96b9-a59d-4477-8538-1b6949e34e81"/>
    <xsd:import namespace="7e13066b-1ab0-4c21-9c0f-bdf6511aa12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96b9-a59d-4477-8538-1b6949e34e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195ad6f-81e0-4ef5-bfe1-975069ab2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3066b-1ab0-4c21-9c0f-bdf6511aa1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f88b070-59c6-46eb-a59d-89ebe30260ec}" ma:internalName="TaxCatchAll" ma:showField="CatchAllData" ma:web="7e13066b-1ab0-4c21-9c0f-bdf6511aa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b96b9-a59d-4477-8538-1b6949e34e81">
      <Terms xmlns="http://schemas.microsoft.com/office/infopath/2007/PartnerControls"/>
    </lcf76f155ced4ddcb4097134ff3c332f>
    <TaxCatchAll xmlns="7e13066b-1ab0-4c21-9c0f-bdf6511aa12b" xsi:nil="true"/>
  </documentManagement>
</p:properties>
</file>

<file path=customXml/itemProps1.xml><?xml version="1.0" encoding="utf-8"?>
<ds:datastoreItem xmlns:ds="http://schemas.openxmlformats.org/officeDocument/2006/customXml" ds:itemID="{44A90550-7704-4E50-8090-F03F6CE56289}"/>
</file>

<file path=customXml/itemProps2.xml><?xml version="1.0" encoding="utf-8"?>
<ds:datastoreItem xmlns:ds="http://schemas.openxmlformats.org/officeDocument/2006/customXml" ds:itemID="{DC9C45F2-C405-4550-9C9F-7F6428337291}"/>
</file>

<file path=customXml/itemProps3.xml><?xml version="1.0" encoding="utf-8"?>
<ds:datastoreItem xmlns:ds="http://schemas.openxmlformats.org/officeDocument/2006/customXml" ds:itemID="{83F4608C-3C8E-4690-BC52-A069B1EA5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Wysong</dc:creator>
  <cp:keywords/>
  <dc:description/>
  <cp:lastModifiedBy>Carrie Christoffersen</cp:lastModifiedBy>
  <cp:revision>2</cp:revision>
  <dcterms:created xsi:type="dcterms:W3CDTF">2024-03-09T20:26:00Z</dcterms:created>
  <dcterms:modified xsi:type="dcterms:W3CDTF">2024-03-09T20:26:00Z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0x0101004F1C24CA066E76418A9F7BBCD8AFD100</vt:lpwstr>
  </property>
</Properties>
</file>